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AECE" w14:textId="77777777" w:rsidR="00E9162E" w:rsidRDefault="00E9162E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14:paraId="71C7D772" w14:textId="77777777" w:rsidR="00E9162E" w:rsidRDefault="00D544CF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ŽÁDOST</w:t>
      </w:r>
    </w:p>
    <w:p w14:paraId="1AA11C9D" w14:textId="77777777" w:rsidR="00E9162E" w:rsidRDefault="00D544CF">
      <w:pPr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caps/>
        </w:rPr>
        <w:t>o posouzení shody stanovených výrobků</w:t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Cs/>
        </w:rPr>
        <w:t>podle směrnice 2000/14/ES, přílohy VII resp. NV č. 9/2002 Sb., přílohy č. 6</w:t>
      </w:r>
    </w:p>
    <w:p w14:paraId="31D3719A" w14:textId="77777777" w:rsidR="00E9162E" w:rsidRDefault="00D544CF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Ověřování každého jednotlivého výrobku</w:t>
      </w:r>
    </w:p>
    <w:p w14:paraId="17B9EE20" w14:textId="77777777" w:rsidR="00E9162E" w:rsidRDefault="00D544CF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E9162E" w14:paraId="0B063743" w14:textId="77777777" w:rsidTr="00E321DA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14:paraId="52F0F88C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017BF22C" w14:textId="77777777" w:rsidR="00E9162E" w:rsidRDefault="00D544C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E9162E" w14:paraId="503337EB" w14:textId="77777777" w:rsidTr="00E321D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0882BE71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1AD09D67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9162E" w14:paraId="1C90B78E" w14:textId="77777777" w:rsidTr="00E321D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57F51D1B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716A7829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E9162E" w14:paraId="7A8EAFF9" w14:textId="77777777" w:rsidTr="00E321D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76DE8365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5163BE77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9162E" w14:paraId="6E0346E7" w14:textId="77777777" w:rsidTr="00E321D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4F01CE01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14:paraId="1348E198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E9162E" w14:paraId="5CFCDB1C" w14:textId="77777777" w:rsidTr="00E321D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0EC3FF16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01DA984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E9162E" w14:paraId="6EF34F80" w14:textId="77777777" w:rsidTr="00E321D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6B6E96D0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C9C9B02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E9162E" w14:paraId="5BE1682B" w14:textId="77777777" w:rsidTr="00E321D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073DCF0D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14:paraId="693CC86A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9162E" w14:paraId="3461F241" w14:textId="77777777" w:rsidTr="00E321D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71661568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450242C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188B3AE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E9162E" w14:paraId="6E899774" w14:textId="77777777" w:rsidTr="00E321D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2C976B80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3D6B4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50A2FD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9162E" w14:paraId="002C6BD7" w14:textId="77777777" w:rsidTr="00E321D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2F842B49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14:paraId="7C7D69F4" w14:textId="77777777" w:rsidR="00E9162E" w:rsidRDefault="00D544C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6BF0E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14:paraId="04EC8163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E9162E" w14:paraId="051203E5" w14:textId="77777777" w:rsidTr="00E321DA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4331C569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14:paraId="676F30B9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D20CB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14:paraId="1FCFE1B1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E9162E" w14:paraId="6A9C11CF" w14:textId="77777777" w:rsidTr="00E321D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1F2C0B56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7BB9CFC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38258F8" w14:textId="77777777" w:rsidR="00E9162E" w:rsidRDefault="00D544C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E9162E" w14:paraId="5C2C2C27" w14:textId="77777777" w:rsidTr="00E321DA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00642BD0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DF17679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35AC45E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25A6C47D" w14:textId="77777777" w:rsidR="00E9162E" w:rsidRDefault="00D544CF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E9162E" w14:paraId="2B742E79" w14:textId="77777777" w:rsidTr="00E321DA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14:paraId="09CCAD9B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0C2CBDA6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E9162E" w14:paraId="01D6D4C8" w14:textId="77777777" w:rsidTr="00E321D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23278F08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3FA6ECCA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E9162E" w14:paraId="7AFC3146" w14:textId="77777777" w:rsidTr="00E321D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29ADB681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083F2F09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Značka, typ a obchodní jméno:</w:t>
            </w:r>
          </w:p>
        </w:tc>
      </w:tr>
      <w:tr w:rsidR="00E9162E" w14:paraId="581561C7" w14:textId="77777777" w:rsidTr="00E321D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37FB55CC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40174741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E9162E" w14:paraId="3B6FF60B" w14:textId="77777777" w:rsidTr="00E321D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4754EEFA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2060C4F0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E9162E" w14:paraId="6871242E" w14:textId="77777777" w:rsidTr="00E321D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513EC914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70B4F03C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E9162E" w14:paraId="0646170B" w14:textId="77777777" w:rsidTr="00E321DA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5785F89D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499F7B32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E9162E" w14:paraId="3EA23203" w14:textId="77777777" w:rsidTr="00E321D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49EEA75C" w14:textId="77777777" w:rsidR="00E9162E" w:rsidRDefault="00E9162E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63974E42" w14:textId="77777777" w:rsidR="00E9162E" w:rsidRDefault="00D544CF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E9162E" w14:paraId="01382867" w14:textId="77777777" w:rsidTr="00E321DA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6F65767A" w14:textId="77777777" w:rsidR="00E9162E" w:rsidRDefault="00D544CF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227F1AE9" w14:textId="77777777" w:rsidR="00E9162E" w:rsidRDefault="00D544C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8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E9162E" w14:paraId="1300515E" w14:textId="77777777" w:rsidTr="00E321D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62729D08" w14:textId="77777777" w:rsidR="00E9162E" w:rsidRDefault="00E9162E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61FF1CCA" w14:textId="77777777" w:rsidR="00E9162E" w:rsidRDefault="00D544C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E3E50C7" w14:textId="77777777" w:rsidR="00E9162E" w:rsidRDefault="00D544CF">
      <w:pPr>
        <w:spacing w:before="120" w:after="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Nedílnou součástí této žádosti je kopie technické dokumentace. Její obsah je uveden v příloze</w:t>
      </w:r>
      <w:r>
        <w:rPr>
          <w:rFonts w:ascii="Arial" w:hAnsi="Arial" w:cs="Arial"/>
          <w:bCs/>
          <w:i/>
          <w:sz w:val="20"/>
        </w:rPr>
        <w:t>.</w:t>
      </w:r>
    </w:p>
    <w:p w14:paraId="07AD9CAA" w14:textId="77777777" w:rsidR="00E9162E" w:rsidRDefault="00D544CF">
      <w:pPr>
        <w:pStyle w:val="1predtab"/>
        <w:tabs>
          <w:tab w:val="clear" w:pos="4820"/>
        </w:tabs>
        <w:spacing w:before="40" w:after="20" w:line="240" w:lineRule="auto"/>
        <w:rPr>
          <w:rFonts w:cs="Arial"/>
          <w:bCs/>
          <w:lang w:val="cs-CZ"/>
        </w:rPr>
      </w:pPr>
      <w:r>
        <w:rPr>
          <w:rFonts w:cs="Arial"/>
          <w:bCs/>
          <w:lang w:val="cs-CZ"/>
        </w:rPr>
        <w:t>Žadatel o posouzení shody prohlašuje, že na stejný typ výrobku nebyla podána žádná jiná žádost jiné autorizované / notifikované osobě.</w:t>
      </w:r>
    </w:p>
    <w:p w14:paraId="2A5FEC58" w14:textId="77777777" w:rsidR="00E9162E" w:rsidRDefault="00D544CF">
      <w:pPr>
        <w:spacing w:before="40" w:after="20"/>
        <w:rPr>
          <w:rFonts w:ascii="Arial" w:eastAsia="Arial Unicode MS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Všechny předpisy jsou použity s jejich změnami a dodatky bez jejich citace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3CFAA37E" w14:textId="77777777" w:rsidR="00E9162E" w:rsidRDefault="00E9162E">
      <w:pPr>
        <w:spacing w:before="40" w:after="20"/>
        <w:jc w:val="both"/>
        <w:rPr>
          <w:rFonts w:ascii="Arial" w:hAnsi="Arial" w:cs="Arial"/>
        </w:rPr>
      </w:pPr>
    </w:p>
    <w:p w14:paraId="765EE319" w14:textId="77777777" w:rsidR="00E9162E" w:rsidRDefault="00E9162E">
      <w:pPr>
        <w:spacing w:before="40" w:after="20"/>
        <w:jc w:val="both"/>
        <w:rPr>
          <w:rFonts w:ascii="Arial" w:hAnsi="Arial" w:cs="Arial"/>
        </w:rPr>
      </w:pPr>
    </w:p>
    <w:p w14:paraId="313B3D7B" w14:textId="77777777" w:rsidR="00E9162E" w:rsidRDefault="00E9162E">
      <w:pPr>
        <w:spacing w:before="40" w:after="20"/>
        <w:jc w:val="both"/>
        <w:rPr>
          <w:rFonts w:ascii="Arial" w:hAnsi="Arial" w:cs="Arial"/>
        </w:rPr>
      </w:pPr>
    </w:p>
    <w:p w14:paraId="48B253DA" w14:textId="77777777" w:rsidR="00E9162E" w:rsidRDefault="00E9162E">
      <w:pPr>
        <w:spacing w:before="40" w:after="20"/>
        <w:jc w:val="both"/>
        <w:rPr>
          <w:rFonts w:ascii="Arial" w:hAnsi="Arial" w:cs="Arial"/>
        </w:rPr>
      </w:pPr>
    </w:p>
    <w:p w14:paraId="7C47A690" w14:textId="77777777" w:rsidR="00E9162E" w:rsidRDefault="00E9162E">
      <w:pPr>
        <w:spacing w:before="40" w:after="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E9162E" w14:paraId="55186100" w14:textId="77777777" w:rsidTr="00E321DA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14:paraId="63CDD061" w14:textId="77777777" w:rsidR="00E9162E" w:rsidRDefault="00D5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13" w:type="dxa"/>
          </w:tcPr>
          <w:p w14:paraId="69C012FF" w14:textId="77777777" w:rsidR="00E9162E" w:rsidRDefault="00E9162E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14:paraId="08A5A0D9" w14:textId="77777777" w:rsidR="00E9162E" w:rsidRDefault="00D5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9162E" w14:paraId="7EFDC6FE" w14:textId="77777777" w:rsidTr="00E321DA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</w:tcBorders>
          </w:tcPr>
          <w:p w14:paraId="234E115F" w14:textId="77777777" w:rsidR="00E9162E" w:rsidRDefault="00D544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14:paraId="04FD3139" w14:textId="77777777" w:rsidR="00E9162E" w:rsidRDefault="00D544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žadatele)</w:t>
            </w:r>
          </w:p>
        </w:tc>
        <w:tc>
          <w:tcPr>
            <w:tcW w:w="3283" w:type="dxa"/>
            <w:tcBorders>
              <w:top w:val="dotted" w:sz="4" w:space="0" w:color="auto"/>
            </w:tcBorders>
          </w:tcPr>
          <w:p w14:paraId="005604AB" w14:textId="77777777" w:rsidR="00E9162E" w:rsidRDefault="00D544CF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14:paraId="68C80B4A" w14:textId="77777777" w:rsidR="00E9162E" w:rsidRDefault="00D544CF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5D65F843" w14:textId="77777777" w:rsidR="00E9162E" w:rsidRDefault="00D544CF">
      <w:pPr>
        <w:spacing w:before="0" w:after="120"/>
        <w:jc w:val="center"/>
        <w:rPr>
          <w:rFonts w:ascii="Arial" w:hAnsi="Arial" w:cs="Arial"/>
          <w:b/>
          <w:bCs/>
          <w:i/>
          <w:iCs/>
          <w:caps/>
        </w:rPr>
      </w:pPr>
      <w:r>
        <w:rPr>
          <w:rFonts w:ascii="Arial" w:hAnsi="Arial" w:cs="Arial"/>
          <w:b/>
          <w:bCs/>
          <w:caps/>
        </w:rPr>
        <w:lastRenderedPageBreak/>
        <w:t>ověřování KAŽDÉHO jednotlivého výrobku</w:t>
      </w:r>
    </w:p>
    <w:p w14:paraId="2BF20F23" w14:textId="77777777" w:rsidR="00E9162E" w:rsidRDefault="00E9162E">
      <w:pPr>
        <w:spacing w:before="0" w:after="120"/>
        <w:rPr>
          <w:rFonts w:ascii="Arial" w:hAnsi="Arial" w:cs="Arial"/>
        </w:rPr>
      </w:pPr>
    </w:p>
    <w:p w14:paraId="003B81AB" w14:textId="2E142961" w:rsidR="00E9162E" w:rsidRDefault="00D544CF">
      <w:pPr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Předložená technická dokumentace </w:t>
      </w:r>
      <w:r w:rsidR="00A90B45">
        <w:rPr>
          <w:rFonts w:ascii="Arial" w:hAnsi="Arial" w:cs="Arial"/>
        </w:rPr>
        <w:t xml:space="preserve">musí </w:t>
      </w:r>
      <w:r>
        <w:rPr>
          <w:rFonts w:ascii="Arial" w:hAnsi="Arial" w:cs="Arial"/>
        </w:rPr>
        <w:t>obsah</w:t>
      </w:r>
      <w:r w:rsidR="00A90B45">
        <w:rPr>
          <w:rFonts w:ascii="Arial" w:hAnsi="Arial" w:cs="Arial"/>
        </w:rPr>
        <w:t>ovat</w:t>
      </w:r>
      <w:r>
        <w:rPr>
          <w:rFonts w:ascii="Arial" w:hAnsi="Arial" w:cs="Arial"/>
          <w:iCs/>
        </w:rPr>
        <w:t>:</w:t>
      </w:r>
    </w:p>
    <w:p w14:paraId="05EA2955" w14:textId="77777777" w:rsidR="00E9162E" w:rsidRDefault="00D544CF">
      <w:pPr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popis zařízení,</w:t>
      </w:r>
    </w:p>
    <w:p w14:paraId="03405BCE" w14:textId="77777777" w:rsidR="00E9162E" w:rsidRDefault="00D544CF">
      <w:pPr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obchodní značku,</w:t>
      </w:r>
    </w:p>
    <w:p w14:paraId="570E98FB" w14:textId="77777777" w:rsidR="00E9162E" w:rsidRDefault="00D544CF">
      <w:pPr>
        <w:spacing w:before="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typ, sérii a výrobní nebo sériové číslo,</w:t>
      </w:r>
    </w:p>
    <w:p w14:paraId="660FB01D" w14:textId="77777777" w:rsidR="00E9162E" w:rsidRDefault="00D544CF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technické údaje vztahující se k identifikaci zařízení a posouzení jeho hlukových emisí, případně včetně schématického náčrtku a jakéhokoliv popisu nebo vysvětlení potřebného pro jejich pochopení</w:t>
      </w:r>
      <w:r>
        <w:rPr>
          <w:rFonts w:ascii="Arial" w:hAnsi="Arial" w:cs="Arial"/>
          <w:iCs/>
        </w:rPr>
        <w:t>,</w:t>
      </w:r>
    </w:p>
    <w:p w14:paraId="02E43DF4" w14:textId="77777777" w:rsidR="00D544CF" w:rsidRDefault="00D544CF">
      <w:pPr>
        <w:spacing w:before="0" w:after="120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odkaz na směrnici 2000/14/ES resp. NV č. 9/2002 Sb</w:t>
      </w:r>
      <w:r>
        <w:rPr>
          <w:rFonts w:ascii="Arial" w:hAnsi="Arial" w:cs="Arial"/>
          <w:iCs/>
        </w:rPr>
        <w:t>.</w:t>
      </w:r>
    </w:p>
    <w:sectPr w:rsidR="00D544CF" w:rsidSect="00F528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5" w:right="1134" w:bottom="851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00A2" w14:textId="77777777" w:rsidR="00F83E76" w:rsidRDefault="00F83E76">
      <w:pPr>
        <w:spacing w:before="0"/>
      </w:pPr>
      <w:r>
        <w:separator/>
      </w:r>
    </w:p>
  </w:endnote>
  <w:endnote w:type="continuationSeparator" w:id="0">
    <w:p w14:paraId="5641786F" w14:textId="77777777" w:rsidR="00F83E76" w:rsidRDefault="00F83E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7C6" w14:textId="77777777" w:rsidR="00E9162E" w:rsidRDefault="00D544CF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O09C0</w:t>
    </w:r>
    <w:r w:rsidR="00F528F6">
      <w:rPr>
        <w:rFonts w:ascii="Arial" w:hAnsi="Arial" w:cs="Arial"/>
        <w:color w:val="C0C0C0"/>
        <w:sz w:val="18"/>
      </w:rPr>
      <w:t>3</w:t>
    </w:r>
    <w:r w:rsidR="00E321DA">
      <w:rPr>
        <w:rFonts w:ascii="Arial" w:hAnsi="Arial" w:cs="Arial"/>
        <w:color w:val="C0C0C0"/>
        <w:sz w:val="18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F386" w14:textId="77777777" w:rsidR="00E9162E" w:rsidRDefault="00D544CF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O09C0</w:t>
    </w:r>
    <w:r w:rsidR="00F528F6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E321DA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5EF5" w14:textId="77777777" w:rsidR="00F83E76" w:rsidRDefault="00F83E76">
      <w:pPr>
        <w:spacing w:before="0"/>
      </w:pPr>
      <w:r>
        <w:separator/>
      </w:r>
    </w:p>
  </w:footnote>
  <w:footnote w:type="continuationSeparator" w:id="0">
    <w:p w14:paraId="32504917" w14:textId="77777777" w:rsidR="00F83E76" w:rsidRDefault="00F83E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9B5A" w14:textId="77777777" w:rsidR="00E9162E" w:rsidRDefault="00D544CF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Příloha k žádosti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jc w:val="center"/>
      <w:tblLayout w:type="fixed"/>
      <w:tblCellMar>
        <w:left w:w="3" w:type="dxa"/>
        <w:right w:w="3" w:type="dxa"/>
      </w:tblCellMar>
      <w:tblLook w:val="04A0" w:firstRow="1" w:lastRow="0" w:firstColumn="1" w:lastColumn="0" w:noHBand="0" w:noVBand="1"/>
    </w:tblPr>
    <w:tblGrid>
      <w:gridCol w:w="1703"/>
      <w:gridCol w:w="3971"/>
      <w:gridCol w:w="3971"/>
    </w:tblGrid>
    <w:tr w:rsidR="00F528F6" w14:paraId="07242836" w14:textId="77777777" w:rsidTr="00F528F6">
      <w:trPr>
        <w:trHeight w:val="907"/>
        <w:jc w:val="center"/>
      </w:trPr>
      <w:tc>
        <w:tcPr>
          <w:tcW w:w="1701" w:type="dxa"/>
          <w:hideMark/>
        </w:tcPr>
        <w:p w14:paraId="01D63C4E" w14:textId="77777777" w:rsidR="00F528F6" w:rsidRDefault="00F528F6" w:rsidP="00F528F6">
          <w:pPr>
            <w:spacing w:before="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C14A65" wp14:editId="764FCE9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1010920" cy="755650"/>
                <wp:effectExtent l="0" t="0" r="0" b="6350"/>
                <wp:wrapNone/>
                <wp:docPr id="2" name="Obrázek 2" descr="Návrh bez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Návrh bez náz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hideMark/>
        </w:tcPr>
        <w:p w14:paraId="12D43536" w14:textId="77777777" w:rsidR="00F528F6" w:rsidRDefault="00F528F6" w:rsidP="00F528F6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969" w:type="dxa"/>
          <w:hideMark/>
        </w:tcPr>
        <w:p w14:paraId="720A06EC" w14:textId="77777777" w:rsidR="00F528F6" w:rsidRDefault="00F528F6" w:rsidP="00F528F6">
          <w:pPr>
            <w:spacing w:before="3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Autorizovaná osoba: AO 255</w:t>
          </w:r>
        </w:p>
        <w:p w14:paraId="05B88652" w14:textId="77777777" w:rsidR="00F528F6" w:rsidRDefault="00F528F6" w:rsidP="00F528F6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Notifikovaná osoba: NB 1016</w:t>
          </w:r>
        </w:p>
        <w:p w14:paraId="1305B190" w14:textId="77777777" w:rsidR="00F528F6" w:rsidRDefault="00F528F6" w:rsidP="00F528F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14:paraId="5C799683" w14:textId="77777777" w:rsidR="00F528F6" w:rsidRDefault="00F528F6" w:rsidP="00F528F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14:paraId="379E74C3" w14:textId="6734B067" w:rsidR="00622F47" w:rsidRDefault="00F528F6" w:rsidP="00622F47">
          <w:pPr>
            <w:spacing w:before="0"/>
            <w:jc w:val="right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>
            <w:rPr>
              <w:rFonts w:ascii="Arial" w:hAnsi="Arial" w:cs="Arial"/>
              <w:color w:val="000000"/>
              <w:sz w:val="15"/>
              <w:szCs w:val="15"/>
            </w:rPr>
            <w:t>736 658</w:t>
          </w:r>
          <w:r w:rsidR="00622F47">
            <w:rPr>
              <w:rFonts w:ascii="Arial" w:hAnsi="Arial" w:cs="Arial"/>
              <w:color w:val="000000"/>
              <w:sz w:val="15"/>
              <w:szCs w:val="15"/>
            </w:rPr>
            <w:t> </w:t>
          </w:r>
          <w:r>
            <w:rPr>
              <w:rFonts w:ascii="Arial" w:hAnsi="Arial" w:cs="Arial"/>
              <w:color w:val="000000"/>
              <w:sz w:val="15"/>
              <w:szCs w:val="15"/>
            </w:rPr>
            <w:t>332</w:t>
          </w:r>
        </w:p>
        <w:p w14:paraId="112D04F7" w14:textId="56B34D04" w:rsidR="00F528F6" w:rsidRDefault="00F528F6" w:rsidP="00622F47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14:paraId="1127671A" w14:textId="77777777" w:rsidR="00F528F6" w:rsidRDefault="00F528F6" w:rsidP="00F528F6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 w16cid:durableId="1737048336">
    <w:abstractNumId w:val="3"/>
  </w:num>
  <w:num w:numId="2" w16cid:durableId="357783737">
    <w:abstractNumId w:val="4"/>
  </w:num>
  <w:num w:numId="3" w16cid:durableId="1168979059">
    <w:abstractNumId w:val="1"/>
  </w:num>
  <w:num w:numId="4" w16cid:durableId="2110587795">
    <w:abstractNumId w:val="2"/>
  </w:num>
  <w:num w:numId="5" w16cid:durableId="92237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8T9O+oqVzjHMdlk8Fqy6CBFpeJ49RX6px9l8MGmI6dXBdCYZYzHGcohs+tj1+ALtt/IsgO0K0s4W8tI/Z7ZaQ==" w:salt="QZJk8FHhUGgSBWreV3vh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DA"/>
    <w:rsid w:val="0022027C"/>
    <w:rsid w:val="00622F47"/>
    <w:rsid w:val="007C4DAA"/>
    <w:rsid w:val="00A90B45"/>
    <w:rsid w:val="00AF3FE7"/>
    <w:rsid w:val="00D544CF"/>
    <w:rsid w:val="00D5450F"/>
    <w:rsid w:val="00E321DA"/>
    <w:rsid w:val="00E9162E"/>
    <w:rsid w:val="00F528F6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B69305"/>
  <w15:chartTrackingRefBased/>
  <w15:docId w15:val="{F2537760-E127-4AA2-8162-33C5A18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paragraph" w:styleId="Zkladntext">
    <w:name w:val="Body Text"/>
    <w:basedOn w:val="Normln"/>
    <w:semiHidden/>
    <w:pPr>
      <w:spacing w:before="0" w:after="120"/>
      <w:jc w:val="center"/>
    </w:pPr>
    <w:rPr>
      <w:rFonts w:ascii="Arial" w:hAnsi="Arial" w:cs="Arial"/>
      <w:b/>
      <w:bCs/>
      <w:caps/>
    </w:rPr>
  </w:style>
  <w:style w:type="paragraph" w:styleId="Textpoznpodarou">
    <w:name w:val="footnote text"/>
    <w:basedOn w:val="Normln"/>
    <w:semiHidden/>
    <w:pPr>
      <w:spacing w:before="0"/>
    </w:pPr>
    <w:rPr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F52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1D6EEE1EC984B80D0A7C90A4463CA" ma:contentTypeVersion="11" ma:contentTypeDescription="Vytvoří nový dokument" ma:contentTypeScope="" ma:versionID="c1a65fd32985cb013be3731a20c1d4ef">
  <xsd:schema xmlns:xsd="http://www.w3.org/2001/XMLSchema" xmlns:xs="http://www.w3.org/2001/XMLSchema" xmlns:p="http://schemas.microsoft.com/office/2006/metadata/properties" xmlns:ns2="0d86f924-7458-489f-9465-dbfec89da037" targetNamespace="http://schemas.microsoft.com/office/2006/metadata/properties" ma:root="true" ma:fieldsID="b43c0133ff60446f1f109bacf0660d3f" ns2:_="">
    <xsd:import namespace="0d86f924-7458-489f-9465-dbfec89da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f924-7458-489f-9465-dbfec89d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7BD32-A9AD-41CE-A02F-694199B27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7C489-162B-439B-B368-27AB74D13FE7}"/>
</file>

<file path=customXml/itemProps3.xml><?xml version="1.0" encoding="utf-8"?>
<ds:datastoreItem xmlns:ds="http://schemas.openxmlformats.org/officeDocument/2006/customXml" ds:itemID="{D3FFFC45-BC42-4240-9918-F867ECAD1EF7}"/>
</file>

<file path=customXml/itemProps4.xml><?xml version="1.0" encoding="utf-8"?>
<ds:datastoreItem xmlns:ds="http://schemas.openxmlformats.org/officeDocument/2006/customXml" ds:itemID="{63B3126B-69D6-4982-A5A5-174D52318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hluky př. VII</vt:lpstr>
    </vt:vector>
  </TitlesOfParts>
  <Manager>Ing. Petr Kára</Manager>
  <Company>SZZPLS, a.s.</Company>
  <LinksUpToDate>false</LinksUpToDate>
  <CharactersWithSpaces>1701</CharactersWithSpaces>
  <SharedDoc>false</SharedDoc>
  <HLinks>
    <vt:vector size="6" baseType="variant">
      <vt:variant>
        <vt:i4>13566092</vt:i4>
      </vt:variant>
      <vt:variant>
        <vt:i4>4478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hluky př. VII</dc:title>
  <dc:subject>Objednávka SZZPLS - O09C0614</dc:subject>
  <dc:creator>Ing. Peter Pernis a Ing. Petr Kára</dc:creator>
  <cp:keywords/>
  <dc:description/>
  <cp:lastModifiedBy>Ing. Miloslav Vomočil</cp:lastModifiedBy>
  <cp:revision>4</cp:revision>
  <cp:lastPrinted>2017-02-03T13:08:00Z</cp:lastPrinted>
  <dcterms:created xsi:type="dcterms:W3CDTF">2022-04-11T12:24:00Z</dcterms:created>
  <dcterms:modified xsi:type="dcterms:W3CDTF">2022-04-11T12:26:00Z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0x0101005751D6EEE1EC984B80D0A7C90A4463CA</vt:lpwstr>
  </property>
</Properties>
</file>