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6CE8" w14:textId="77777777" w:rsidR="001B45DC" w:rsidRPr="004C629E" w:rsidRDefault="00092F1C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4C629E">
        <w:rPr>
          <w:rFonts w:ascii="Arial" w:hAnsi="Arial" w:cs="Arial"/>
          <w:b/>
          <w:sz w:val="28"/>
          <w:szCs w:val="28"/>
        </w:rPr>
        <w:t>ŽÁDOST</w:t>
      </w:r>
    </w:p>
    <w:p w14:paraId="7A90F22B" w14:textId="0C3156E2" w:rsidR="001B45DC" w:rsidRDefault="00120C9B">
      <w:pPr>
        <w:jc w:val="center"/>
        <w:rPr>
          <w:rFonts w:ascii="Arial" w:hAnsi="Arial" w:cs="Arial"/>
          <w:b/>
          <w:bCs/>
          <w:caps/>
        </w:rPr>
      </w:pPr>
      <w:r w:rsidRPr="00120C9B">
        <w:rPr>
          <w:rFonts w:ascii="Arial" w:hAnsi="Arial" w:cs="Arial"/>
          <w:b/>
          <w:caps/>
          <w:color w:val="000000"/>
          <w:szCs w:val="22"/>
          <w:shd w:val="clear" w:color="auto" w:fill="FFFFFF"/>
        </w:rPr>
        <w:t xml:space="preserve">o přezkum platnosti certifikátu ES přezkoušení </w:t>
      </w:r>
      <w:r w:rsidR="00092F1C" w:rsidRPr="00120C9B">
        <w:rPr>
          <w:rFonts w:ascii="Arial" w:hAnsi="Arial" w:cs="Arial"/>
          <w:b/>
          <w:caps/>
          <w:szCs w:val="22"/>
        </w:rPr>
        <w:t>typu</w:t>
      </w:r>
      <w:r w:rsidR="00092F1C">
        <w:rPr>
          <w:rFonts w:ascii="Arial" w:hAnsi="Arial" w:cs="Arial"/>
          <w:b/>
          <w:bCs/>
          <w:caps/>
        </w:rPr>
        <w:t xml:space="preserve"> Autorizovanou / Notifikovanou osobou</w:t>
      </w:r>
    </w:p>
    <w:p w14:paraId="25A75F6C" w14:textId="77777777" w:rsidR="001B45DC" w:rsidRDefault="00092F1C">
      <w:pPr>
        <w:jc w:val="center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Podle zákona č. 22/1997 Sb., o technických požadavcích na výrobky a o změně a doplnění některých zákonů, ve znění pozdějších předpisů, podle nařízení vlády č. 176/2008 Sb., o technických požadavcích na</w:t>
      </w:r>
      <w:r w:rsidR="002D3C3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strojní zařízení a podle směrnice Evropského parlamentu a Rady 2006/42/ES </w:t>
      </w:r>
      <w:r w:rsidR="00B14555">
        <w:rPr>
          <w:rFonts w:ascii="Arial" w:hAnsi="Arial" w:cs="Arial"/>
          <w:sz w:val="20"/>
        </w:rPr>
        <w:t>v platném znění</w:t>
      </w:r>
      <w:r>
        <w:rPr>
          <w:rFonts w:ascii="Arial" w:hAnsi="Arial" w:cs="Arial"/>
          <w:sz w:val="20"/>
        </w:rPr>
        <w:t>.</w:t>
      </w:r>
    </w:p>
    <w:p w14:paraId="21047932" w14:textId="77777777" w:rsidR="001B45DC" w:rsidRDefault="00092F1C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1B45DC" w14:paraId="213CDCE0" w14:textId="77777777" w:rsidTr="004C629E">
        <w:trPr>
          <w:cantSplit/>
          <w:trHeight w:val="26"/>
          <w:jc w:val="center"/>
        </w:trPr>
        <w:tc>
          <w:tcPr>
            <w:tcW w:w="425" w:type="dxa"/>
            <w:vMerge w:val="restart"/>
            <w:vAlign w:val="center"/>
          </w:tcPr>
          <w:p w14:paraId="43AA272A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14:paraId="71AD5258" w14:textId="77777777" w:rsidR="001B45DC" w:rsidRDefault="00092F1C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1B45DC" w14:paraId="5885FF2D" w14:textId="77777777" w:rsidTr="004C629E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36F24E39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08AFBA2D" w14:textId="7DEA9E0F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D6AA4">
              <w:rPr>
                <w:rFonts w:ascii="Arial" w:hAnsi="Arial" w:cs="Arial"/>
                <w:sz w:val="20"/>
              </w:rPr>
              <w:t> </w:t>
            </w:r>
            <w:r w:rsidR="001D6AA4">
              <w:rPr>
                <w:rFonts w:ascii="Arial" w:hAnsi="Arial" w:cs="Arial"/>
                <w:sz w:val="20"/>
              </w:rPr>
              <w:t> </w:t>
            </w:r>
            <w:r w:rsidR="001D6AA4">
              <w:rPr>
                <w:rFonts w:ascii="Arial" w:hAnsi="Arial" w:cs="Arial"/>
                <w:sz w:val="20"/>
              </w:rPr>
              <w:t> </w:t>
            </w:r>
            <w:r w:rsidR="001D6AA4">
              <w:rPr>
                <w:rFonts w:ascii="Arial" w:hAnsi="Arial" w:cs="Arial"/>
                <w:sz w:val="20"/>
              </w:rPr>
              <w:t> </w:t>
            </w:r>
            <w:r w:rsidR="001D6AA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5DC" w14:paraId="0235BA27" w14:textId="77777777" w:rsidTr="004C629E"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14:paraId="279B4F58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14:paraId="0C3FAF53" w14:textId="77777777" w:rsidR="001B45DC" w:rsidRDefault="00092F1C">
            <w:pPr>
              <w:pStyle w:val="1predtab"/>
              <w:tabs>
                <w:tab w:val="clear" w:pos="4820"/>
              </w:tabs>
              <w:spacing w:before="40" w:after="20" w:line="24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Adresa:</w:t>
            </w:r>
          </w:p>
        </w:tc>
      </w:tr>
      <w:tr w:rsidR="001B45DC" w14:paraId="059D6548" w14:textId="77777777" w:rsidTr="004C629E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62332A14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5FE23F25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8267E1" w14:paraId="08D8CC47" w14:textId="77777777" w:rsidTr="00044800">
        <w:trPr>
          <w:cantSplit/>
          <w:trHeight w:val="259"/>
          <w:jc w:val="center"/>
        </w:trPr>
        <w:tc>
          <w:tcPr>
            <w:tcW w:w="425" w:type="dxa"/>
            <w:vMerge w:val="restart"/>
            <w:vAlign w:val="center"/>
          </w:tcPr>
          <w:p w14:paraId="104316D7" w14:textId="231181C9" w:rsidR="008267E1" w:rsidRDefault="008267E1" w:rsidP="0004480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FF185" w14:textId="77777777" w:rsidR="008267E1" w:rsidRDefault="008267E1" w:rsidP="00044800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Zplnomocněný zástupce: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717D17" w14:textId="77777777" w:rsidR="008267E1" w:rsidRDefault="008267E1" w:rsidP="00044800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8267E1" w14:paraId="72EA868D" w14:textId="77777777" w:rsidTr="00044800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00216902" w14:textId="77777777" w:rsidR="008267E1" w:rsidRDefault="008267E1" w:rsidP="0004480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CC62175" w14:textId="77777777" w:rsidR="008267E1" w:rsidRDefault="008267E1" w:rsidP="00044800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7FE5407" w14:textId="77777777" w:rsidR="008267E1" w:rsidRDefault="008267E1" w:rsidP="00044800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5DC" w14:paraId="426D237B" w14:textId="77777777" w:rsidTr="004C629E"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14:paraId="024331C8" w14:textId="0E55ED71" w:rsidR="001B45DC" w:rsidRDefault="008267E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14:paraId="66D98917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1B45DC" w14:paraId="3F210F7C" w14:textId="77777777" w:rsidTr="004C629E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6FF6F448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0065CBF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B45DC" w14:paraId="1E1C2223" w14:textId="77777777" w:rsidTr="004C629E"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14:paraId="725BEAE0" w14:textId="6166646F" w:rsidR="001B45DC" w:rsidRDefault="008267E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B4E839E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1B45DC" w14:paraId="5820C556" w14:textId="77777777" w:rsidTr="004C629E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3856551C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630BD615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B45DC" w14:paraId="22485B28" w14:textId="77777777" w:rsidTr="004C629E"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14:paraId="7C3F48AF" w14:textId="0629C1BD" w:rsidR="001B45DC" w:rsidRDefault="008267E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2D4569D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70B9462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1B45DC" w14:paraId="701DF38D" w14:textId="77777777" w:rsidTr="00F25135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14:paraId="4CDDC20E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6A7996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C75BE9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B45DC" w14:paraId="5F7A9212" w14:textId="77777777" w:rsidTr="004C629E">
        <w:trPr>
          <w:cantSplit/>
          <w:trHeight w:val="260"/>
          <w:jc w:val="center"/>
        </w:trPr>
        <w:tc>
          <w:tcPr>
            <w:tcW w:w="425" w:type="dxa"/>
            <w:vMerge w:val="restart"/>
            <w:vAlign w:val="center"/>
          </w:tcPr>
          <w:p w14:paraId="48155671" w14:textId="39C3C025" w:rsidR="001B45DC" w:rsidRDefault="008267E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14:paraId="75A20E61" w14:textId="77777777" w:rsidR="001B45DC" w:rsidRDefault="00092F1C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E9D91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2" w:type="dxa"/>
            <w:tcBorders>
              <w:left w:val="single" w:sz="4" w:space="0" w:color="auto"/>
              <w:bottom w:val="nil"/>
            </w:tcBorders>
            <w:vAlign w:val="center"/>
          </w:tcPr>
          <w:p w14:paraId="7CBFA71A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1B45DC" w14:paraId="0447406E" w14:textId="77777777" w:rsidTr="004C629E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7C429FAA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14:paraId="22F448E0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9C86A1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72" w:type="dxa"/>
            <w:tcBorders>
              <w:top w:val="nil"/>
              <w:left w:val="single" w:sz="4" w:space="0" w:color="auto"/>
            </w:tcBorders>
            <w:vAlign w:val="center"/>
          </w:tcPr>
          <w:p w14:paraId="5FE58C61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B45DC" w14:paraId="0CAEFEAC" w14:textId="77777777" w:rsidTr="004C629E">
        <w:trPr>
          <w:cantSplit/>
          <w:trHeight w:val="260"/>
          <w:jc w:val="center"/>
        </w:trPr>
        <w:tc>
          <w:tcPr>
            <w:tcW w:w="425" w:type="dxa"/>
            <w:vMerge w:val="restart"/>
            <w:vAlign w:val="center"/>
          </w:tcPr>
          <w:p w14:paraId="3C7F719C" w14:textId="4B0DCEA3" w:rsidR="001B45DC" w:rsidRDefault="008267E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036499D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DB2BAA4" w14:textId="77777777" w:rsidR="001B45DC" w:rsidRDefault="00092F1C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1B45DC" w14:paraId="45CA9F4B" w14:textId="77777777" w:rsidTr="008267E1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14:paraId="306CCD39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DB26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A2919AB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094DE8DA" w14:textId="77777777" w:rsidR="001B45DC" w:rsidRDefault="00092F1C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VÝROBEK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1B45DC" w14:paraId="28EF65FA" w14:textId="77777777" w:rsidTr="00D62340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14:paraId="0CEA9631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1E90829C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1B45DC" w14:paraId="620512D3" w14:textId="77777777" w:rsidTr="00D62340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0327F05B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2E3C7FF1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1B45DC" w14:paraId="1EA63796" w14:textId="77777777" w:rsidTr="00D62340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77B00410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3698CABB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 a typ:</w:t>
            </w:r>
          </w:p>
        </w:tc>
      </w:tr>
      <w:tr w:rsidR="001B45DC" w14:paraId="107698E5" w14:textId="77777777" w:rsidTr="00D62340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69AF2C30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003F1E35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B45DC" w14:paraId="527F6ECC" w14:textId="77777777" w:rsidTr="00D62340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14:paraId="30D4412A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59D4C466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Varianty a verze:</w:t>
            </w:r>
          </w:p>
        </w:tc>
      </w:tr>
      <w:tr w:rsidR="001B45DC" w14:paraId="6563C6C1" w14:textId="77777777" w:rsidTr="00D62340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14:paraId="7DCA579B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568FCACC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1B45DC" w14:paraId="30B105E2" w14:textId="77777777" w:rsidTr="00D62340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14:paraId="3FCCC15D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14:paraId="2D22F22A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1B45DC" w14:paraId="255E8626" w14:textId="77777777" w:rsidTr="00D62340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123B73AA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0DD0FBF4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1B45DC" w14:paraId="6A667EB0" w14:textId="77777777" w:rsidTr="00D62340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364D36B9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4B3925A8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1B45DC" w14:paraId="64C14D68" w14:textId="77777777" w:rsidTr="00D62340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79170BE9" w14:textId="77777777" w:rsidR="001B45DC" w:rsidRDefault="001B45D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14:paraId="0430F205" w14:textId="77777777" w:rsidR="001B45DC" w:rsidRDefault="00092F1C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1B45DC" w14:paraId="0C753B15" w14:textId="77777777" w:rsidTr="00D62340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14:paraId="66C37355" w14:textId="77777777" w:rsidR="001B45DC" w:rsidRDefault="00092F1C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732C7AF0" w14:textId="77777777" w:rsidR="001B45DC" w:rsidRDefault="00092F1C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8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B45DC" w14:paraId="6D49F3D3" w14:textId="77777777" w:rsidTr="00D62340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14:paraId="08684BB4" w14:textId="77777777" w:rsidR="001B45DC" w:rsidRDefault="001B45DC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14:paraId="242CFF46" w14:textId="77777777" w:rsidR="001B45DC" w:rsidRDefault="00092F1C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491BC5DC" w14:textId="7809468D" w:rsidR="001B45DC" w:rsidRDefault="00092F1C">
      <w:pPr>
        <w:spacing w:before="120" w:after="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 xml:space="preserve">Nedílnou součástí této žádosti je </w:t>
      </w:r>
      <w:r w:rsidR="00120C9B">
        <w:rPr>
          <w:rFonts w:ascii="Arial" w:hAnsi="Arial" w:cs="Arial"/>
          <w:bCs/>
          <w:sz w:val="20"/>
        </w:rPr>
        <w:t xml:space="preserve">seznam změn </w:t>
      </w:r>
      <w:r w:rsidR="00E43F47">
        <w:rPr>
          <w:rFonts w:ascii="Arial" w:hAnsi="Arial" w:cs="Arial"/>
          <w:bCs/>
          <w:sz w:val="20"/>
        </w:rPr>
        <w:t xml:space="preserve">výrobku </w:t>
      </w:r>
      <w:r w:rsidR="00120C9B">
        <w:rPr>
          <w:rFonts w:ascii="Arial" w:hAnsi="Arial" w:cs="Arial"/>
          <w:bCs/>
          <w:sz w:val="20"/>
        </w:rPr>
        <w:t>(</w:t>
      </w:r>
      <w:r w:rsidR="00E43F47">
        <w:rPr>
          <w:rFonts w:ascii="Arial" w:hAnsi="Arial" w:cs="Arial"/>
          <w:bCs/>
          <w:sz w:val="20"/>
        </w:rPr>
        <w:t xml:space="preserve">změna konstrukce, materiálů, výrobních postupů, </w:t>
      </w:r>
      <w:r w:rsidR="00120C9B">
        <w:rPr>
          <w:rFonts w:ascii="Arial" w:hAnsi="Arial" w:cs="Arial"/>
          <w:bCs/>
          <w:sz w:val="20"/>
        </w:rPr>
        <w:t>pokud nastaly)</w:t>
      </w:r>
      <w:r>
        <w:rPr>
          <w:rFonts w:ascii="Arial" w:hAnsi="Arial" w:cs="Arial"/>
          <w:bCs/>
          <w:sz w:val="20"/>
        </w:rPr>
        <w:t>. Její obsah je uveden v příloze</w:t>
      </w:r>
      <w:r>
        <w:rPr>
          <w:rFonts w:ascii="Arial" w:hAnsi="Arial" w:cs="Arial"/>
          <w:bCs/>
          <w:i/>
          <w:sz w:val="20"/>
        </w:rPr>
        <w:t>.</w:t>
      </w:r>
    </w:p>
    <w:p w14:paraId="2B611583" w14:textId="77777777" w:rsidR="001B45DC" w:rsidRDefault="00092F1C">
      <w:pPr>
        <w:spacing w:before="40" w:after="20"/>
        <w:rPr>
          <w:rFonts w:ascii="Arial" w:eastAsia="Arial Unicode MS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Všechny předpisy jsou použity s jejich změnami a dodatky bez jejich citace</w:t>
      </w:r>
      <w:r>
        <w:rPr>
          <w:rFonts w:ascii="Arial" w:hAnsi="Arial" w:cs="Arial"/>
          <w:bCs/>
          <w:i/>
          <w:iCs/>
          <w:sz w:val="20"/>
        </w:rPr>
        <w:t>.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1B45DC" w14:paraId="2942899C" w14:textId="77777777" w:rsidTr="004C629E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14:paraId="1D78E8AE" w14:textId="77777777" w:rsidR="001B45DC" w:rsidRDefault="00092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13" w:type="dxa"/>
          </w:tcPr>
          <w:p w14:paraId="42832F35" w14:textId="77777777" w:rsidR="001B45DC" w:rsidRDefault="001B45DC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14:paraId="3DB6CF7B" w14:textId="77777777" w:rsidR="001B45DC" w:rsidRDefault="00092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B45DC" w14:paraId="312F1A57" w14:textId="77777777" w:rsidTr="004C629E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</w:tcBorders>
          </w:tcPr>
          <w:p w14:paraId="78A5FD09" w14:textId="77777777" w:rsidR="001B45DC" w:rsidRDefault="00092F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14:paraId="12E93A88" w14:textId="77777777" w:rsidR="001B45DC" w:rsidRDefault="001B45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3" w:type="dxa"/>
            <w:tcBorders>
              <w:top w:val="dotted" w:sz="4" w:space="0" w:color="auto"/>
            </w:tcBorders>
          </w:tcPr>
          <w:p w14:paraId="18773B6A" w14:textId="77777777" w:rsidR="001B45DC" w:rsidRDefault="00092F1C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14:paraId="7712445C" w14:textId="04A67ADE" w:rsidR="00D62340" w:rsidRDefault="00D62340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iCs/>
        </w:rPr>
      </w:pPr>
    </w:p>
    <w:p w14:paraId="01C4457C" w14:textId="77777777" w:rsidR="00D62340" w:rsidRDefault="00D62340">
      <w:pPr>
        <w:spacing w:befor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2D56593" w14:textId="4B353819" w:rsidR="001B45DC" w:rsidRDefault="0008576B">
      <w:pPr>
        <w:spacing w:before="0"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caps/>
        </w:rPr>
        <w:lastRenderedPageBreak/>
        <w:t xml:space="preserve">Přezkoumání CERTIFIKátu </w:t>
      </w:r>
      <w:r w:rsidR="00092F1C">
        <w:rPr>
          <w:rFonts w:ascii="Arial" w:hAnsi="Arial" w:cs="Arial"/>
          <w:b/>
          <w:bCs/>
          <w:caps/>
        </w:rPr>
        <w:t>es přezkoušení typu</w:t>
      </w:r>
    </w:p>
    <w:p w14:paraId="1FA67E76" w14:textId="289F8A64" w:rsidR="001B45DC" w:rsidRPr="00D62340" w:rsidRDefault="00D62340">
      <w:pPr>
        <w:spacing w:before="0" w:after="120"/>
        <w:rPr>
          <w:rFonts w:ascii="Arial" w:hAnsi="Arial" w:cs="Arial"/>
          <w:b/>
        </w:rPr>
      </w:pPr>
      <w:r w:rsidRPr="00D62340">
        <w:rPr>
          <w:rFonts w:ascii="Arial" w:hAnsi="Arial" w:cs="Arial"/>
          <w:b/>
        </w:rPr>
        <w:t>Příloha IX</w:t>
      </w:r>
      <w:r>
        <w:rPr>
          <w:rFonts w:ascii="Arial" w:hAnsi="Arial" w:cs="Arial"/>
          <w:b/>
        </w:rPr>
        <w:t xml:space="preserve">, článek </w:t>
      </w:r>
    </w:p>
    <w:p w14:paraId="080A81A8" w14:textId="57B6A5F3" w:rsidR="00092F1C" w:rsidRDefault="00D62340" w:rsidP="0008576B">
      <w:pPr>
        <w:spacing w:before="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08576B" w:rsidRPr="0008576B">
        <w:rPr>
          <w:rFonts w:ascii="Arial" w:hAnsi="Arial" w:cs="Arial"/>
          <w:bCs/>
        </w:rPr>
        <w:t>Žadatel uvědomí oznámený subjekt, který si ponechává technickou dokumentaci týkající se certifikátu ES přezkoušení typu, o všech změnách schváleného typu. Oznámený subjekt tyto změny přezkoumá a buď potvrdí platnost stávajícího certifikátu o ES přezkoušení typu, nebo vydá certifikát nový, pokud jsou změny takové, že by mohly zpochybnit shodu se základními požadavky na ochranu zdraví a bezpečnost nebo jeho vhodnost pro předpokládané provozní podmínky typu.</w:t>
      </w:r>
    </w:p>
    <w:p w14:paraId="7DD2097F" w14:textId="77777777" w:rsidR="00D62340" w:rsidRPr="00D62340" w:rsidRDefault="00D62340" w:rsidP="00D62340">
      <w:pPr>
        <w:spacing w:before="0" w:after="120"/>
        <w:rPr>
          <w:rFonts w:ascii="Arial" w:hAnsi="Arial" w:cs="Arial"/>
          <w:bCs/>
        </w:rPr>
      </w:pPr>
      <w:r w:rsidRPr="00D62340">
        <w:rPr>
          <w:rFonts w:ascii="Arial" w:hAnsi="Arial" w:cs="Arial"/>
          <w:bCs/>
        </w:rPr>
        <w:t>9.2 Výrobce dotyčného strojního zařízení musí trvale zajišťovat, že zmíněné strojní zařízení odpovídá současnému stavu techniky.</w:t>
      </w:r>
    </w:p>
    <w:p w14:paraId="1EA64F25" w14:textId="421A1630" w:rsidR="00D62340" w:rsidRPr="00D62340" w:rsidRDefault="00D62340" w:rsidP="00D62340">
      <w:pPr>
        <w:spacing w:before="0" w:after="120"/>
        <w:rPr>
          <w:rFonts w:ascii="Arial" w:hAnsi="Arial" w:cs="Arial"/>
          <w:bCs/>
        </w:rPr>
      </w:pPr>
      <w:r w:rsidRPr="00D62340">
        <w:rPr>
          <w:rFonts w:ascii="Arial" w:hAnsi="Arial" w:cs="Arial"/>
          <w:bCs/>
        </w:rPr>
        <w:t>9.3 Každých pět let výrobce požádá oznámený subjekt o přezkum platnosti certifikátu ES přezkoušení typu.</w:t>
      </w:r>
    </w:p>
    <w:p w14:paraId="15094B00" w14:textId="77777777" w:rsidR="00D62340" w:rsidRDefault="00D62340" w:rsidP="0008576B">
      <w:pPr>
        <w:spacing w:before="0" w:after="120"/>
        <w:rPr>
          <w:rFonts w:ascii="Arial" w:hAnsi="Arial" w:cs="Arial"/>
          <w:bCs/>
        </w:rPr>
      </w:pPr>
    </w:p>
    <w:p w14:paraId="037D9C51" w14:textId="32450CAE" w:rsidR="0008576B" w:rsidRDefault="0008576B" w:rsidP="0008576B">
      <w:pPr>
        <w:spacing w:before="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Seznam změn:</w:t>
      </w:r>
    </w:p>
    <w:p w14:paraId="1E04483A" w14:textId="77777777" w:rsidR="0008576B" w:rsidRPr="0008576B" w:rsidRDefault="0008576B" w:rsidP="0008576B">
      <w:pPr>
        <w:spacing w:before="0" w:after="120"/>
        <w:rPr>
          <w:rFonts w:ascii="Arial" w:hAnsi="Arial" w:cs="Arial"/>
          <w:bCs/>
        </w:rPr>
      </w:pPr>
    </w:p>
    <w:sectPr w:rsidR="0008576B" w:rsidRPr="0008576B" w:rsidSect="00F857E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45" w:right="1134" w:bottom="851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5864" w14:textId="77777777" w:rsidR="0057146D" w:rsidRDefault="0057146D">
      <w:pPr>
        <w:spacing w:before="0"/>
      </w:pPr>
      <w:r>
        <w:separator/>
      </w:r>
    </w:p>
  </w:endnote>
  <w:endnote w:type="continuationSeparator" w:id="0">
    <w:p w14:paraId="1B17E45C" w14:textId="77777777" w:rsidR="0057146D" w:rsidRDefault="005714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A7A2" w14:textId="77777777" w:rsidR="001B45DC" w:rsidRDefault="00092F1C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O07C0</w:t>
    </w:r>
    <w:r w:rsidR="00F857E8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F25135">
      <w:rPr>
        <w:rFonts w:ascii="Arial" w:hAnsi="Arial" w:cs="Arial"/>
        <w:color w:val="C0C0C0"/>
        <w:sz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D6F4" w14:textId="77777777" w:rsidR="001B45DC" w:rsidRDefault="00092F1C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O07C0</w:t>
    </w:r>
    <w:r w:rsidR="00F857E8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F25135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C587" w14:textId="77777777" w:rsidR="0057146D" w:rsidRDefault="0057146D">
      <w:pPr>
        <w:spacing w:before="0"/>
      </w:pPr>
      <w:r>
        <w:separator/>
      </w:r>
    </w:p>
  </w:footnote>
  <w:footnote w:type="continuationSeparator" w:id="0">
    <w:p w14:paraId="6FBA943E" w14:textId="77777777" w:rsidR="0057146D" w:rsidRDefault="005714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5"/>
      <w:gridCol w:w="2367"/>
      <w:gridCol w:w="5946"/>
    </w:tblGrid>
    <w:tr w:rsidR="00B14555" w14:paraId="223370C6" w14:textId="77777777" w:rsidTr="0070454E">
      <w:trPr>
        <w:trHeight w:val="300"/>
        <w:jc w:val="center"/>
      </w:trPr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A86EB" w14:textId="1B7578E5" w:rsidR="00B14555" w:rsidRDefault="00B14555" w:rsidP="00B14555">
          <w:pPr>
            <w:pStyle w:val="texthlaviky"/>
          </w:pPr>
          <w:r>
            <w:t>F</w:t>
          </w:r>
          <w:r w:rsidR="007476F6">
            <w:t> </w:t>
          </w:r>
          <w:r>
            <w:t>SSJ</w:t>
          </w:r>
          <w:r w:rsidR="007476F6">
            <w:t> </w:t>
          </w:r>
          <w:r>
            <w:t>11</w:t>
          </w:r>
          <w:r w:rsidR="007476F6">
            <w:t> </w:t>
          </w:r>
          <w:r>
            <w:t>0</w:t>
          </w:r>
          <w:r w:rsidR="0008576B">
            <w:t>2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06C702" w14:textId="77777777" w:rsidR="00B14555" w:rsidRDefault="00B14555" w:rsidP="00B14555">
          <w:pPr>
            <w:pStyle w:val="texthlaviky"/>
          </w:pPr>
          <w:r>
            <w:t>Verze: 1/10/2018</w:t>
          </w:r>
        </w:p>
      </w:tc>
      <w:tc>
        <w:tcPr>
          <w:tcW w:w="3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D3EEB" w14:textId="77777777" w:rsidR="00B14555" w:rsidRDefault="00B14555" w:rsidP="00B14555">
          <w:pPr>
            <w:pStyle w:val="texthlaviky"/>
            <w:jc w:val="right"/>
          </w:pPr>
          <w:r w:rsidRPr="0062410A">
            <w:t xml:space="preserve">Strana </w:t>
          </w:r>
          <w:r w:rsidRPr="0062410A">
            <w:fldChar w:fldCharType="begin"/>
          </w:r>
          <w:r w:rsidRPr="0062410A">
            <w:instrText xml:space="preserve"> PAGE </w:instrText>
          </w:r>
          <w:r w:rsidRPr="0062410A">
            <w:fldChar w:fldCharType="separate"/>
          </w:r>
          <w:r>
            <w:t>4</w:t>
          </w:r>
          <w:r w:rsidRPr="0062410A">
            <w:fldChar w:fldCharType="end"/>
          </w:r>
          <w:r w:rsidRPr="0062410A">
            <w:t xml:space="preserve"> z </w:t>
          </w:r>
          <w:fldSimple w:instr=" NUMPAGES  ">
            <w:r>
              <w:t>1</w:t>
            </w:r>
          </w:fldSimple>
        </w:p>
      </w:tc>
    </w:tr>
  </w:tbl>
  <w:p w14:paraId="2A7A26A3" w14:textId="77777777" w:rsidR="001B45DC" w:rsidRDefault="00092F1C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Příloha k žádosti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0"/>
      <w:gridCol w:w="775"/>
      <w:gridCol w:w="1191"/>
      <w:gridCol w:w="2806"/>
      <w:gridCol w:w="2749"/>
    </w:tblGrid>
    <w:tr w:rsidR="00B14555" w14:paraId="41AFEF19" w14:textId="77777777" w:rsidTr="00E43F47">
      <w:trPr>
        <w:trHeight w:val="300"/>
        <w:jc w:val="center"/>
      </w:trPr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286FE" w14:textId="472D37B7" w:rsidR="00B14555" w:rsidRDefault="00B14555" w:rsidP="00E43F47">
          <w:pPr>
            <w:pStyle w:val="texthlaviky"/>
            <w:ind w:left="209"/>
          </w:pPr>
          <w:r>
            <w:t>F</w:t>
          </w:r>
          <w:r w:rsidR="00B56638">
            <w:t> </w:t>
          </w:r>
          <w:r>
            <w:t>SSJ</w:t>
          </w:r>
          <w:r w:rsidR="00B56638">
            <w:t> </w:t>
          </w:r>
          <w:r>
            <w:t>11</w:t>
          </w:r>
          <w:r w:rsidR="00B56638">
            <w:t> </w:t>
          </w:r>
          <w:r w:rsidR="00600075">
            <w:t>0</w:t>
          </w:r>
          <w:r w:rsidR="0008576B">
            <w:t>2</w:t>
          </w:r>
        </w:p>
      </w:tc>
      <w:tc>
        <w:tcPr>
          <w:tcW w:w="10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319D48" w14:textId="4E082F09" w:rsidR="00B14555" w:rsidRDefault="00B14555" w:rsidP="00B14555">
          <w:pPr>
            <w:pStyle w:val="texthlaviky"/>
          </w:pPr>
          <w:r>
            <w:t xml:space="preserve">Verze: </w:t>
          </w:r>
          <w:r w:rsidR="00E43F47">
            <w:t>1</w:t>
          </w:r>
          <w:r>
            <w:t>/</w:t>
          </w:r>
          <w:r w:rsidR="002835EA">
            <w:t>07</w:t>
          </w:r>
          <w:r>
            <w:t>/20</w:t>
          </w:r>
          <w:r w:rsidR="004C629E">
            <w:t>22</w:t>
          </w:r>
        </w:p>
      </w:tc>
      <w:tc>
        <w:tcPr>
          <w:tcW w:w="30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6BB948" w14:textId="77777777" w:rsidR="00B14555" w:rsidRDefault="00B14555" w:rsidP="00B14555">
          <w:pPr>
            <w:pStyle w:val="texthlaviky"/>
            <w:jc w:val="right"/>
          </w:pPr>
          <w:r w:rsidRPr="0062410A">
            <w:t xml:space="preserve">Strana </w:t>
          </w:r>
          <w:r w:rsidRPr="0062410A">
            <w:fldChar w:fldCharType="begin"/>
          </w:r>
          <w:r w:rsidRPr="0062410A">
            <w:instrText xml:space="preserve"> PAGE </w:instrText>
          </w:r>
          <w:r w:rsidRPr="0062410A">
            <w:fldChar w:fldCharType="separate"/>
          </w:r>
          <w:r>
            <w:t>4</w:t>
          </w:r>
          <w:r w:rsidRPr="0062410A">
            <w:fldChar w:fldCharType="end"/>
          </w:r>
          <w:r w:rsidRPr="0062410A">
            <w:t xml:space="preserve"> z </w:t>
          </w:r>
          <w:fldSimple w:instr=" NUMPAGES  ">
            <w:r>
              <w:t>1</w:t>
            </w:r>
          </w:fldSimple>
        </w:p>
      </w:tc>
    </w:tr>
    <w:tr w:rsidR="00F857E8" w14:paraId="5550516F" w14:textId="77777777" w:rsidTr="00E43F4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" w:type="dxa"/>
          <w:right w:w="3" w:type="dxa"/>
        </w:tblCellMar>
      </w:tblPrEx>
      <w:trPr>
        <w:trHeight w:val="907"/>
        <w:jc w:val="center"/>
      </w:trPr>
      <w:tc>
        <w:tcPr>
          <w:tcW w:w="1240" w:type="pct"/>
          <w:gridSpan w:val="2"/>
        </w:tcPr>
        <w:p w14:paraId="15747A29" w14:textId="77777777" w:rsidR="00F857E8" w:rsidRDefault="00064049" w:rsidP="00E43F47">
          <w:pPr>
            <w:spacing w:before="20" w:line="288" w:lineRule="auto"/>
            <w:ind w:left="-11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79762FF" wp14:editId="25BD7DF8">
                <wp:simplePos x="0" y="0"/>
                <wp:positionH relativeFrom="column">
                  <wp:posOffset>-390866</wp:posOffset>
                </wp:positionH>
                <wp:positionV relativeFrom="paragraph">
                  <wp:posOffset>-635</wp:posOffset>
                </wp:positionV>
                <wp:extent cx="1010920" cy="75565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8" w:type="pct"/>
          <w:gridSpan w:val="2"/>
        </w:tcPr>
        <w:p w14:paraId="307F35D6" w14:textId="77777777" w:rsidR="00F857E8" w:rsidRPr="00D75191" w:rsidRDefault="00F857E8" w:rsidP="00F857E8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1532" w:type="pct"/>
        </w:tcPr>
        <w:p w14:paraId="1B411C66" w14:textId="77777777" w:rsidR="00F857E8" w:rsidRDefault="00F857E8" w:rsidP="00F857E8">
          <w:pPr>
            <w:spacing w:before="3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Autorizovaná osoba: AO 255</w:t>
          </w:r>
        </w:p>
        <w:p w14:paraId="2BEB3DBD" w14:textId="77777777" w:rsidR="00F857E8" w:rsidRDefault="00F857E8" w:rsidP="00F857E8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5"/>
            </w:rPr>
          </w:pPr>
          <w:r>
            <w:rPr>
              <w:rFonts w:ascii="Arial" w:hAnsi="Arial" w:cs="Arial"/>
              <w:b/>
              <w:bCs/>
              <w:sz w:val="15"/>
            </w:rPr>
            <w:t>Notifikovaná osoba: NB 1016</w:t>
          </w:r>
        </w:p>
        <w:p w14:paraId="7AAC367A" w14:textId="77777777" w:rsidR="00F857E8" w:rsidRDefault="00F857E8" w:rsidP="00F857E8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14:paraId="3BB2D6B7" w14:textId="77777777" w:rsidR="00F857E8" w:rsidRDefault="00F857E8" w:rsidP="00F857E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14:paraId="56E3EFA3" w14:textId="77777777" w:rsidR="00F857E8" w:rsidRDefault="00F857E8" w:rsidP="00F857E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</w:t>
          </w:r>
          <w:r>
            <w:rPr>
              <w:rFonts w:ascii="Arial" w:hAnsi="Arial" w:cs="Arial"/>
              <w:color w:val="000000"/>
              <w:sz w:val="15"/>
              <w:szCs w:val="15"/>
            </w:rPr>
            <w:t> 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332</w:t>
          </w:r>
          <w:r>
            <w:rPr>
              <w:rFonts w:ascii="Arial" w:hAnsi="Arial" w:cs="Arial"/>
              <w:color w:val="000000"/>
              <w:sz w:val="15"/>
              <w:szCs w:val="15"/>
            </w:rPr>
            <w:t>;</w:t>
          </w:r>
          <w:r>
            <w:rPr>
              <w:rFonts w:ascii="Arial" w:hAnsi="Arial" w:cs="Arial"/>
              <w:sz w:val="15"/>
            </w:rPr>
            <w:t xml:space="preserve"> Tel.: 235 018 276</w:t>
          </w:r>
        </w:p>
        <w:p w14:paraId="016D3329" w14:textId="77777777" w:rsidR="00F857E8" w:rsidRPr="00F857E8" w:rsidRDefault="00F857E8" w:rsidP="00F857E8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14:paraId="0550E93E" w14:textId="77777777" w:rsidR="00F857E8" w:rsidRPr="00F857E8" w:rsidRDefault="00F857E8" w:rsidP="00F857E8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 w16cid:durableId="682709555">
    <w:abstractNumId w:val="3"/>
  </w:num>
  <w:num w:numId="2" w16cid:durableId="238684176">
    <w:abstractNumId w:val="4"/>
  </w:num>
  <w:num w:numId="3" w16cid:durableId="1729764321">
    <w:abstractNumId w:val="1"/>
  </w:num>
  <w:num w:numId="4" w16cid:durableId="2107193163">
    <w:abstractNumId w:val="2"/>
  </w:num>
  <w:num w:numId="5" w16cid:durableId="7797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yn9MsvfZ7OZS8mq+LTalLVLSKjDPJdMcqqa4VMQdd3Pz+gI3cyObf/I+99vyqBks8lyUIpDB49fCsHY+/KPAQ==" w:salt="j3o6gd9x5qV54zy1tMX4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35"/>
    <w:rsid w:val="00064049"/>
    <w:rsid w:val="0008576B"/>
    <w:rsid w:val="00092F1C"/>
    <w:rsid w:val="00120C9B"/>
    <w:rsid w:val="001B45DC"/>
    <w:rsid w:val="001D6AA4"/>
    <w:rsid w:val="001F29B5"/>
    <w:rsid w:val="002835EA"/>
    <w:rsid w:val="002D3C35"/>
    <w:rsid w:val="003B286A"/>
    <w:rsid w:val="00475F6D"/>
    <w:rsid w:val="004C629E"/>
    <w:rsid w:val="00546214"/>
    <w:rsid w:val="0057146D"/>
    <w:rsid w:val="00600075"/>
    <w:rsid w:val="00715D39"/>
    <w:rsid w:val="007476F6"/>
    <w:rsid w:val="00775518"/>
    <w:rsid w:val="0079024E"/>
    <w:rsid w:val="008267E1"/>
    <w:rsid w:val="00B14555"/>
    <w:rsid w:val="00B56638"/>
    <w:rsid w:val="00B839B5"/>
    <w:rsid w:val="00C33475"/>
    <w:rsid w:val="00D0723B"/>
    <w:rsid w:val="00D62340"/>
    <w:rsid w:val="00DB7525"/>
    <w:rsid w:val="00E43F47"/>
    <w:rsid w:val="00EB10EA"/>
    <w:rsid w:val="00F25135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3FC59C"/>
  <w15:chartTrackingRefBased/>
  <w15:docId w15:val="{02A0046C-2FDD-48C8-8079-4EB700A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character" w:styleId="Hypertextovodkaz">
    <w:name w:val="Hyperlink"/>
    <w:basedOn w:val="Standardnpsmoodstavce"/>
    <w:uiPriority w:val="99"/>
    <w:unhideWhenUsed/>
    <w:rsid w:val="00F857E8"/>
    <w:rPr>
      <w:color w:val="0563C1" w:themeColor="hyperlink"/>
      <w:u w:val="single"/>
    </w:rPr>
  </w:style>
  <w:style w:type="paragraph" w:customStyle="1" w:styleId="texthlaviky">
    <w:name w:val="text hlavičky"/>
    <w:basedOn w:val="Normln"/>
    <w:link w:val="texthlavikyChar"/>
    <w:qFormat/>
    <w:rsid w:val="00B14555"/>
    <w:pPr>
      <w:widowControl w:val="0"/>
      <w:tabs>
        <w:tab w:val="left" w:pos="1134"/>
      </w:tabs>
      <w:autoSpaceDE w:val="0"/>
      <w:autoSpaceDN w:val="0"/>
      <w:spacing w:before="0" w:line="240" w:lineRule="atLeast"/>
    </w:pPr>
    <w:rPr>
      <w:rFonts w:ascii="Arial" w:hAnsi="Arial"/>
      <w:sz w:val="20"/>
      <w:szCs w:val="40"/>
    </w:rPr>
  </w:style>
  <w:style w:type="character" w:customStyle="1" w:styleId="texthlavikyChar">
    <w:name w:val="text hlavičky Char"/>
    <w:link w:val="texthlaviky"/>
    <w:rsid w:val="00B14555"/>
    <w:rPr>
      <w:rFonts w:ascii="Arial" w:hAnsi="Arial"/>
      <w:szCs w:val="40"/>
    </w:rPr>
  </w:style>
  <w:style w:type="character" w:customStyle="1" w:styleId="s30">
    <w:name w:val="s30"/>
    <w:basedOn w:val="Standardnpsmoodstavce"/>
    <w:rsid w:val="00D6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1D6EEE1EC984B80D0A7C90A4463CA" ma:contentTypeVersion="11" ma:contentTypeDescription="Vytvoří nový dokument" ma:contentTypeScope="" ma:versionID="c1a65fd32985cb013be3731a20c1d4ef">
  <xsd:schema xmlns:xsd="http://www.w3.org/2001/XMLSchema" xmlns:xs="http://www.w3.org/2001/XMLSchema" xmlns:p="http://schemas.microsoft.com/office/2006/metadata/properties" xmlns:ns2="0d86f924-7458-489f-9465-dbfec89da037" targetNamespace="http://schemas.microsoft.com/office/2006/metadata/properties" ma:root="true" ma:fieldsID="b43c0133ff60446f1f109bacf0660d3f" ns2:_="">
    <xsd:import namespace="0d86f924-7458-489f-9465-dbfec89da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f924-7458-489f-9465-dbfec89d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AE0AE-AE96-4D64-97B5-80CD7D242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43DC4-74AE-4761-A31B-98916CF8B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11EA9-D083-48FA-AB99-97FFE0C38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6f924-7458-489f-9465-dbfec89da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ES přezkoušení typu</vt:lpstr>
    </vt:vector>
  </TitlesOfParts>
  <Manager>Ing. Petr Kára</Manager>
  <Company>SZZPLS,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ES přezkoušení typu</dc:title>
  <dc:subject>Objednávka SZZPLS - O07C0614</dc:subject>
  <dc:creator>Ing. Peter Pernis a Ing. Petr Kára</dc:creator>
  <cp:keywords/>
  <dc:description/>
  <cp:lastModifiedBy>Ing. Miloslav Vomočil</cp:lastModifiedBy>
  <cp:revision>8</cp:revision>
  <cp:lastPrinted>2022-07-28T07:55:00Z</cp:lastPrinted>
  <dcterms:created xsi:type="dcterms:W3CDTF">2022-07-28T07:39:00Z</dcterms:created>
  <dcterms:modified xsi:type="dcterms:W3CDTF">2022-07-28T07:55:00Z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0x0101005751D6EEE1EC984B80D0A7C90A4463CA</vt:lpwstr>
  </property>
</Properties>
</file>